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A7F" w14:textId="77777777" w:rsidR="009054B5" w:rsidRDefault="009054B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01FF8F4" w14:textId="77777777" w:rsidR="009054B5" w:rsidRDefault="00153269">
      <w:pPr>
        <w:shd w:val="clear" w:color="auto" w:fill="002060"/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OUT OF PROGRAMME (OOPE)</w:t>
      </w:r>
    </w:p>
    <w:p w14:paraId="759E9B5A" w14:textId="56369D2C" w:rsidR="009054B5" w:rsidRDefault="00527C8F" w:rsidP="00527C8F">
      <w:pPr>
        <w:shd w:val="clear" w:color="auto" w:fill="002060"/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CLINICAL</w:t>
      </w:r>
      <w:r w:rsidR="00153269">
        <w:rPr>
          <w:rFonts w:ascii="Calibri" w:eastAsia="Calibri" w:hAnsi="Calibri" w:cs="Calibri"/>
          <w:b/>
          <w:sz w:val="32"/>
          <w:szCs w:val="32"/>
        </w:rPr>
        <w:t xml:space="preserve"> SUPERVISOR REPORT 202</w:t>
      </w:r>
      <w:r>
        <w:rPr>
          <w:rFonts w:ascii="Calibri" w:eastAsia="Calibri" w:hAnsi="Calibri" w:cs="Calibri"/>
          <w:b/>
          <w:sz w:val="32"/>
          <w:szCs w:val="32"/>
        </w:rPr>
        <w:t>2</w:t>
      </w:r>
      <w:r w:rsidR="00153269">
        <w:rPr>
          <w:rFonts w:ascii="Calibri" w:eastAsia="Calibri" w:hAnsi="Calibri" w:cs="Calibri"/>
          <w:b/>
          <w:sz w:val="32"/>
          <w:szCs w:val="32"/>
        </w:rPr>
        <w:t xml:space="preserve"> - 202</w:t>
      </w:r>
      <w:r>
        <w:rPr>
          <w:rFonts w:ascii="Calibri" w:eastAsia="Calibri" w:hAnsi="Calibri" w:cs="Calibri"/>
          <w:b/>
          <w:sz w:val="32"/>
          <w:szCs w:val="32"/>
        </w:rPr>
        <w:t>3</w:t>
      </w:r>
    </w:p>
    <w:p w14:paraId="60BACF6B" w14:textId="77777777" w:rsidR="009054B5" w:rsidRDefault="00153269">
      <w:pPr>
        <w:shd w:val="clear" w:color="auto" w:fill="002060"/>
        <w:ind w:left="1" w:hanging="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2"/>
          <w:szCs w:val="32"/>
        </w:rPr>
        <w:t>SPECIALTY: Paediatrics</w:t>
      </w:r>
    </w:p>
    <w:p w14:paraId="79B4224B" w14:textId="77777777" w:rsidR="009054B5" w:rsidRPr="00527C8F" w:rsidRDefault="009054B5">
      <w:pPr>
        <w:ind w:left="0" w:hanging="2"/>
        <w:jc w:val="center"/>
        <w:rPr>
          <w:rFonts w:ascii="Calibri" w:eastAsia="Calibri" w:hAnsi="Calibri" w:cs="Calibri"/>
        </w:rPr>
      </w:pPr>
    </w:p>
    <w:p w14:paraId="0E94A311" w14:textId="294C8A41" w:rsidR="009054B5" w:rsidRPr="00527C8F" w:rsidRDefault="00153269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527C8F">
        <w:rPr>
          <w:rFonts w:asciiTheme="majorHAnsi" w:eastAsia="Calibri" w:hAnsiTheme="majorHAnsi" w:cstheme="majorHAnsi"/>
          <w:sz w:val="22"/>
          <w:szCs w:val="22"/>
        </w:rPr>
        <w:t>This form can be used as an alternative to the Kaizen ‘</w:t>
      </w:r>
      <w:r w:rsidR="00527C8F" w:rsidRPr="00527C8F">
        <w:rPr>
          <w:rFonts w:asciiTheme="majorHAnsi" w:eastAsia="Arial" w:hAnsiTheme="majorHAnsi" w:cstheme="majorHAnsi"/>
          <w:i/>
          <w:sz w:val="22"/>
          <w:szCs w:val="22"/>
        </w:rPr>
        <w:t>Clinical Supervisor Trainer Report’</w:t>
      </w:r>
      <w:r w:rsidRPr="00527C8F">
        <w:rPr>
          <w:rFonts w:asciiTheme="majorHAnsi" w:eastAsia="Arial" w:hAnsiTheme="majorHAnsi" w:cstheme="majorHAnsi"/>
          <w:sz w:val="22"/>
          <w:szCs w:val="22"/>
        </w:rPr>
        <w:t>’. Once completed please upload into</w:t>
      </w:r>
      <w:r w:rsidRPr="00527C8F">
        <w:rPr>
          <w:rFonts w:asciiTheme="majorHAnsi" w:eastAsia="Calibri" w:hAnsiTheme="majorHAnsi" w:cstheme="majorHAnsi"/>
          <w:sz w:val="22"/>
          <w:szCs w:val="22"/>
        </w:rPr>
        <w:t xml:space="preserve"> your ARCP folder on Kaizen in preparation for ARCP.</w:t>
      </w:r>
    </w:p>
    <w:p w14:paraId="7740748D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EC439F5" w14:textId="77777777" w:rsidR="009054B5" w:rsidRDefault="00153269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Annual progress review meeting of trainee with supervisors to discuss progress as documented by the trainee who is currently Out Of Programme - Experience (</w:t>
      </w:r>
      <w:r>
        <w:rPr>
          <w:rFonts w:ascii="Calibri" w:eastAsia="Calibri" w:hAnsi="Calibri" w:cs="Calibri"/>
          <w:b/>
          <w:i/>
          <w:sz w:val="22"/>
          <w:szCs w:val="22"/>
        </w:rPr>
        <w:t>OOPE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8F06C35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75"/>
        <w:gridCol w:w="2070"/>
        <w:gridCol w:w="2914"/>
      </w:tblGrid>
      <w:tr w:rsidR="009054B5" w14:paraId="0492492D" w14:textId="77777777">
        <w:tc>
          <w:tcPr>
            <w:tcW w:w="9968" w:type="dxa"/>
            <w:gridSpan w:val="4"/>
            <w:shd w:val="clear" w:color="auto" w:fill="002060"/>
          </w:tcPr>
          <w:p w14:paraId="4A73FF00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SECTION 1:</w:t>
            </w:r>
          </w:p>
          <w:p w14:paraId="5F0A835B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 be completed by the OOPE Trainee</w:t>
            </w:r>
          </w:p>
          <w:p w14:paraId="315E2A87" w14:textId="77777777" w:rsidR="009054B5" w:rsidRDefault="009054B5">
            <w:pPr>
              <w:rPr>
                <w:sz w:val="6"/>
                <w:szCs w:val="6"/>
              </w:rPr>
            </w:pPr>
          </w:p>
        </w:tc>
      </w:tr>
      <w:tr w:rsidR="009054B5" w14:paraId="5BB5969D" w14:textId="77777777">
        <w:tc>
          <w:tcPr>
            <w:tcW w:w="1809" w:type="dxa"/>
          </w:tcPr>
          <w:p w14:paraId="7B0DE570" w14:textId="77777777" w:rsidR="009054B5" w:rsidRDefault="009054B5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F27EC54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Trainee</w:t>
            </w:r>
          </w:p>
          <w:p w14:paraId="19A2290F" w14:textId="77777777" w:rsidR="009054B5" w:rsidRDefault="009054B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3175" w:type="dxa"/>
          </w:tcPr>
          <w:p w14:paraId="7D0DF66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B35C23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AE26888" w14:textId="77777777" w:rsidR="009054B5" w:rsidRDefault="009054B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AD0FDA0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Supervisor</w:t>
            </w:r>
          </w:p>
        </w:tc>
        <w:tc>
          <w:tcPr>
            <w:tcW w:w="2914" w:type="dxa"/>
          </w:tcPr>
          <w:p w14:paraId="6E9EC34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05FE491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9D07F38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9054B5" w14:paraId="5865A745" w14:textId="77777777">
        <w:tc>
          <w:tcPr>
            <w:tcW w:w="9968" w:type="dxa"/>
            <w:shd w:val="clear" w:color="auto" w:fill="002060"/>
          </w:tcPr>
          <w:p w14:paraId="2EAD5A71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SECTION 2:</w:t>
            </w:r>
          </w:p>
          <w:p w14:paraId="4B736563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 be completed by the OOPE Trainee</w:t>
            </w:r>
          </w:p>
          <w:p w14:paraId="2505539E" w14:textId="77777777" w:rsidR="009054B5" w:rsidRDefault="009054B5">
            <w:pPr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</w:tbl>
    <w:p w14:paraId="4ECED7DC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2548"/>
        <w:gridCol w:w="2492"/>
      </w:tblGrid>
      <w:tr w:rsidR="009054B5" w14:paraId="266B050C" w14:textId="77777777">
        <w:tc>
          <w:tcPr>
            <w:tcW w:w="1951" w:type="dxa"/>
          </w:tcPr>
          <w:p w14:paraId="703BEBEF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45D727EF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Start Date of OOPE</w:t>
            </w:r>
          </w:p>
          <w:p w14:paraId="6A23DC4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C5A10C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4C037BB" w14:textId="77777777" w:rsidR="009054B5" w:rsidRDefault="009054B5">
            <w:pPr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1D26C9D7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End Date of OOPE</w:t>
            </w:r>
          </w:p>
        </w:tc>
        <w:tc>
          <w:tcPr>
            <w:tcW w:w="2492" w:type="dxa"/>
          </w:tcPr>
          <w:p w14:paraId="741A0CD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73FA47A3" w14:textId="77777777">
        <w:tc>
          <w:tcPr>
            <w:tcW w:w="1951" w:type="dxa"/>
          </w:tcPr>
          <w:p w14:paraId="72AD63B7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Placement:</w:t>
            </w:r>
          </w:p>
          <w:p w14:paraId="00D752D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913F7E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8017" w:type="dxa"/>
            <w:gridSpan w:val="3"/>
          </w:tcPr>
          <w:p w14:paraId="623DB29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9B3C29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9054B5" w14:paraId="5BF3664A" w14:textId="77777777">
        <w:tc>
          <w:tcPr>
            <w:tcW w:w="9968" w:type="dxa"/>
          </w:tcPr>
          <w:p w14:paraId="555FEC27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state your Personal Development Plans (PDPs) for your OOPE, and comment on your progress on achieving, or towards achieving, your intended PDPs</w:t>
            </w:r>
          </w:p>
        </w:tc>
      </w:tr>
      <w:tr w:rsidR="009054B5" w14:paraId="27B35436" w14:textId="77777777">
        <w:tc>
          <w:tcPr>
            <w:tcW w:w="9968" w:type="dxa"/>
          </w:tcPr>
          <w:p w14:paraId="23A801B9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56CBB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D1ACC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DD456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BC395C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F1806D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D88EB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E705E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D93998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83402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41F4E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5C6995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4B26A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17F23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49E95FD5" w14:textId="77777777">
        <w:tc>
          <w:tcPr>
            <w:tcW w:w="9968" w:type="dxa"/>
          </w:tcPr>
          <w:p w14:paraId="25B272C3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Summary of progress during OOPE (continue on separate page if needed):</w:t>
            </w:r>
          </w:p>
        </w:tc>
      </w:tr>
      <w:tr w:rsidR="009054B5" w14:paraId="69F34FFE" w14:textId="77777777">
        <w:tc>
          <w:tcPr>
            <w:tcW w:w="9968" w:type="dxa"/>
          </w:tcPr>
          <w:p w14:paraId="190E42AD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20A79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C9FCE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F935B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8D8B1C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1E99C5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FE0A49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DD65C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95E27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1E26B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C0A78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E8C155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4DD669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274FC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2CC37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535FD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91342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8B26C5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5B228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48F33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A7017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EFD11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35A5F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2DC90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86F86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650AA4D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9054B5" w14:paraId="192A1E67" w14:textId="77777777">
        <w:tc>
          <w:tcPr>
            <w:tcW w:w="9968" w:type="dxa"/>
          </w:tcPr>
          <w:p w14:paraId="4FA21C72" w14:textId="0DE41AA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How often have you met with your </w:t>
            </w:r>
            <w:r w:rsidR="00527C8F">
              <w:rPr>
                <w:rFonts w:ascii="Calibri" w:eastAsia="Calibri" w:hAnsi="Calibri" w:cs="Calibri"/>
                <w:sz w:val="22"/>
                <w:szCs w:val="22"/>
              </w:rPr>
              <w:t>Clinic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Supervisor? Please state the dates of all your meetings and any agreed action plans</w:t>
            </w:r>
          </w:p>
        </w:tc>
      </w:tr>
      <w:tr w:rsidR="009054B5" w14:paraId="6A8B92FF" w14:textId="77777777">
        <w:tc>
          <w:tcPr>
            <w:tcW w:w="9968" w:type="dxa"/>
          </w:tcPr>
          <w:p w14:paraId="7FDD18D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0F4F5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62B47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B1EB2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96502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8D584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80AEE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C1B6B8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36E08D24" w14:textId="77777777">
        <w:tc>
          <w:tcPr>
            <w:tcW w:w="9968" w:type="dxa"/>
          </w:tcPr>
          <w:p w14:paraId="07933EE5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Was this meeting frequency sufficient? if not then what measures are being taken to rectify this for the remainder of your OOPE?</w:t>
            </w:r>
          </w:p>
        </w:tc>
      </w:tr>
      <w:tr w:rsidR="009054B5" w14:paraId="2282F541" w14:textId="77777777">
        <w:tc>
          <w:tcPr>
            <w:tcW w:w="9968" w:type="dxa"/>
          </w:tcPr>
          <w:p w14:paraId="5F936F8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2A5287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ACDFA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0C147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7A893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EF480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AB9CE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AEE14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05EDDC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5AF29F8B" w14:textId="77777777">
        <w:tc>
          <w:tcPr>
            <w:tcW w:w="9968" w:type="dxa"/>
          </w:tcPr>
          <w:p w14:paraId="15077A7C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give an outline &amp; timetable of your planned work for the remainder of your OOPE:</w:t>
            </w:r>
          </w:p>
        </w:tc>
      </w:tr>
      <w:tr w:rsidR="009054B5" w14:paraId="237C912C" w14:textId="77777777">
        <w:tc>
          <w:tcPr>
            <w:tcW w:w="9968" w:type="dxa"/>
          </w:tcPr>
          <w:p w14:paraId="28DF6FB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CC84C3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0DEDC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68BDD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46EDC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1D49AD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A0764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E5273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1EBBD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18931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D0132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DA0711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9054B5" w14:paraId="0502E936" w14:textId="77777777">
        <w:tc>
          <w:tcPr>
            <w:tcW w:w="9968" w:type="dxa"/>
            <w:shd w:val="clear" w:color="auto" w:fill="002060"/>
          </w:tcPr>
          <w:p w14:paraId="534E1F52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77146846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SECTION 3: </w:t>
            </w:r>
          </w:p>
          <w:p w14:paraId="64F13D50" w14:textId="017443EA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be completed by </w:t>
            </w:r>
            <w:r w:rsidR="00527C8F">
              <w:rPr>
                <w:rFonts w:ascii="Calibri" w:eastAsia="Calibri" w:hAnsi="Calibri" w:cs="Calibri"/>
                <w:sz w:val="22"/>
                <w:szCs w:val="22"/>
              </w:rPr>
              <w:t>Clinical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Supervisor </w:t>
            </w:r>
          </w:p>
          <w:p w14:paraId="15CA17E2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14:paraId="5BB96141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9054B5" w14:paraId="11A1615F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F3FF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comment on the accuracy of the trainee’s assessment of their progress:</w:t>
            </w:r>
          </w:p>
        </w:tc>
      </w:tr>
      <w:tr w:rsidR="009054B5" w14:paraId="5B5EDC60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23F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6EC71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D905C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BFEBF3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CBB3C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BBAAE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997907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C4D218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BCA05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6BA785F3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B5F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rate the trainee’s progress:</w:t>
            </w:r>
          </w:p>
        </w:tc>
      </w:tr>
      <w:tr w:rsidR="009054B5" w14:paraId="611ED0FC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9E5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2901D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3767BA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92F1E8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5738FB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31DE0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33739F46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0B7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you have causes for concern concerning the trainee, please advise what measures are being taken:</w:t>
            </w:r>
          </w:p>
        </w:tc>
      </w:tr>
      <w:tr w:rsidR="009054B5" w14:paraId="507419D5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FE6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794AD9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393ED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2DDB4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4162B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2BCB3EA2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233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Have you reviewed the trainee’s Personal Development Plan?         YES     /    NO</w:t>
            </w:r>
          </w:p>
        </w:tc>
      </w:tr>
      <w:tr w:rsidR="009054B5" w14:paraId="29847F95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7DB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 on completion / progress toward PDP:</w:t>
            </w:r>
          </w:p>
        </w:tc>
      </w:tr>
      <w:tr w:rsidR="009054B5" w14:paraId="76E0B01D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47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2DBCE9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B50925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2C8365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B980F3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94BA27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B635C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39AAF8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60D539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0AF1B712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4285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state whether you feel the trainee has completed a satisfactory level of research/training/experience and whether there are any gaps still to be filled:</w:t>
            </w:r>
          </w:p>
        </w:tc>
      </w:tr>
      <w:tr w:rsidR="009054B5" w14:paraId="56810868" w14:textId="77777777"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D57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204E7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6EE872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D8469E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19CFC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44B77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40516F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F2C6C01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9054B5" w14:paraId="737AEDC1" w14:textId="77777777">
        <w:tc>
          <w:tcPr>
            <w:tcW w:w="9968" w:type="dxa"/>
            <w:shd w:val="clear" w:color="auto" w:fill="002060"/>
          </w:tcPr>
          <w:p w14:paraId="56381D42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41C73DF9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SECTION 4: </w:t>
            </w:r>
          </w:p>
          <w:p w14:paraId="13A160DC" w14:textId="6F323498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 be completed by </w:t>
            </w:r>
            <w:r w:rsidR="00527C8F">
              <w:rPr>
                <w:rFonts w:ascii="Calibri" w:eastAsia="Calibri" w:hAnsi="Calibri" w:cs="Calibri"/>
                <w:sz w:val="22"/>
                <w:szCs w:val="22"/>
              </w:rPr>
              <w:t>Clinical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Supervisor </w:t>
            </w:r>
          </w:p>
          <w:p w14:paraId="310DA4E0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9054B5" w14:paraId="5A8E2501" w14:textId="77777777">
        <w:tc>
          <w:tcPr>
            <w:tcW w:w="9968" w:type="dxa"/>
          </w:tcPr>
          <w:p w14:paraId="4DFFF0C9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EC5299B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CDA104E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ARCP (OOPE) checklist completed by trainee:     YES    /    NO</w:t>
            </w:r>
          </w:p>
          <w:p w14:paraId="74B03083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4209ED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Comments:</w:t>
            </w:r>
          </w:p>
          <w:p w14:paraId="4E839825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2970B57C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3EF1B0E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6EDCD1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E1BF80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7C6AAB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7614DB70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933562B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617D7A79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25D05F68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45E8DE64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1A8725B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0637C03D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23D699F6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7ADD35E0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368C578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356C4012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4E2C437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14:paraId="1A2E8BF4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6BBDB66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2492"/>
        <w:gridCol w:w="1361"/>
        <w:gridCol w:w="3623"/>
      </w:tblGrid>
      <w:tr w:rsidR="009054B5" w14:paraId="32C9BB11" w14:textId="77777777">
        <w:tc>
          <w:tcPr>
            <w:tcW w:w="2492" w:type="dxa"/>
            <w:shd w:val="clear" w:color="auto" w:fill="002060"/>
          </w:tcPr>
          <w:p w14:paraId="6FDC7DAB" w14:textId="77777777" w:rsidR="009054B5" w:rsidRDefault="009054B5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78CDEA00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Supervisor Signature</w:t>
            </w:r>
          </w:p>
          <w:p w14:paraId="0E96FCF6" w14:textId="77777777" w:rsidR="009054B5" w:rsidRDefault="009054B5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492" w:type="dxa"/>
            <w:shd w:val="clear" w:color="auto" w:fill="auto"/>
          </w:tcPr>
          <w:p w14:paraId="51731FB1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002060"/>
          </w:tcPr>
          <w:p w14:paraId="4893973A" w14:textId="77777777" w:rsidR="009054B5" w:rsidRDefault="009054B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11D6250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3623" w:type="dxa"/>
          </w:tcPr>
          <w:p w14:paraId="3F517386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54B5" w14:paraId="77B65FF4" w14:textId="77777777">
        <w:tc>
          <w:tcPr>
            <w:tcW w:w="2492" w:type="dxa"/>
            <w:shd w:val="clear" w:color="auto" w:fill="002060"/>
          </w:tcPr>
          <w:p w14:paraId="001A376C" w14:textId="77777777" w:rsidR="009054B5" w:rsidRDefault="009054B5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8CCDF36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Trainee Signature</w:t>
            </w:r>
          </w:p>
          <w:p w14:paraId="369BDE34" w14:textId="77777777" w:rsidR="009054B5" w:rsidRDefault="009054B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492" w:type="dxa"/>
            <w:shd w:val="clear" w:color="auto" w:fill="auto"/>
          </w:tcPr>
          <w:p w14:paraId="14A852F7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002060"/>
          </w:tcPr>
          <w:p w14:paraId="18838F5F" w14:textId="77777777" w:rsidR="009054B5" w:rsidRDefault="009054B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A1FE77D" w14:textId="77777777" w:rsidR="009054B5" w:rsidRDefault="0015326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3623" w:type="dxa"/>
          </w:tcPr>
          <w:p w14:paraId="05004DD4" w14:textId="77777777" w:rsidR="009054B5" w:rsidRDefault="009054B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A8C1EB6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C82E463" w14:textId="77777777" w:rsidR="009054B5" w:rsidRDefault="009054B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480939E" w14:textId="77777777" w:rsidR="009054B5" w:rsidRDefault="00153269">
      <w:pPr>
        <w:ind w:left="0" w:hanging="2"/>
        <w:jc w:val="center"/>
        <w:rPr>
          <w:rFonts w:ascii="Calibri" w:eastAsia="Calibri" w:hAnsi="Calibri" w:cs="Calibri"/>
          <w:color w:val="FF0000"/>
          <w:sz w:val="16"/>
          <w:szCs w:val="16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Please upload your completed form and ARCP OOPE checklist into your ARCP folder in your Documents section on Kaizen</w:t>
      </w:r>
    </w:p>
    <w:sectPr w:rsidR="00905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C732" w14:textId="77777777" w:rsidR="00EC4BF9" w:rsidRDefault="00EC4BF9">
      <w:pPr>
        <w:spacing w:line="240" w:lineRule="auto"/>
        <w:ind w:left="0" w:hanging="2"/>
      </w:pPr>
      <w:r>
        <w:separator/>
      </w:r>
    </w:p>
  </w:endnote>
  <w:endnote w:type="continuationSeparator" w:id="0">
    <w:p w14:paraId="2FFC0DEE" w14:textId="77777777" w:rsidR="00EC4BF9" w:rsidRDefault="00EC4B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DC4B" w14:textId="77777777" w:rsidR="00527C8F" w:rsidRDefault="00527C8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DE18" w14:textId="192B286B" w:rsidR="009054B5" w:rsidRPr="00053F10" w:rsidRDefault="00153269" w:rsidP="00053F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Theme="majorHAnsi" w:eastAsia="Arial Narrow" w:hAnsiTheme="majorHAnsi" w:cstheme="majorHAnsi"/>
        <w:color w:val="000000"/>
        <w:sz w:val="15"/>
        <w:szCs w:val="15"/>
      </w:rPr>
    </w:pPr>
    <w:r w:rsidRPr="00053F10">
      <w:rPr>
        <w:rFonts w:asciiTheme="majorHAnsi" w:eastAsia="Arial Narrow" w:hAnsiTheme="majorHAnsi" w:cstheme="majorHAnsi"/>
        <w:color w:val="000000"/>
        <w:sz w:val="15"/>
        <w:szCs w:val="15"/>
      </w:rPr>
      <w:t xml:space="preserve">OOP – </w:t>
    </w:r>
    <w:r w:rsidR="00053F10" w:rsidRPr="00053F10">
      <w:rPr>
        <w:rFonts w:asciiTheme="majorHAnsi" w:eastAsia="Arial Narrow" w:hAnsiTheme="majorHAnsi" w:cstheme="majorHAnsi"/>
        <w:color w:val="000000"/>
        <w:sz w:val="15"/>
        <w:szCs w:val="15"/>
      </w:rPr>
      <w:t>Clinical Supervisor</w:t>
    </w:r>
    <w:r w:rsidRPr="00053F10">
      <w:rPr>
        <w:rFonts w:asciiTheme="majorHAnsi" w:eastAsia="Arial Narrow" w:hAnsiTheme="majorHAnsi" w:cstheme="majorHAnsi"/>
        <w:color w:val="000000"/>
        <w:sz w:val="15"/>
        <w:szCs w:val="15"/>
      </w:rPr>
      <w:t xml:space="preserve"> Report</w:t>
    </w:r>
    <w:r w:rsidR="00527C8F" w:rsidRPr="00053F10">
      <w:rPr>
        <w:rFonts w:asciiTheme="majorHAnsi" w:eastAsia="Arial Narrow" w:hAnsiTheme="majorHAnsi" w:cstheme="majorHAnsi"/>
        <w:color w:val="000000"/>
        <w:sz w:val="15"/>
        <w:szCs w:val="15"/>
      </w:rPr>
      <w:tab/>
    </w:r>
    <w:r w:rsidR="00527C8F" w:rsidRPr="00053F10">
      <w:rPr>
        <w:rFonts w:asciiTheme="majorHAnsi" w:eastAsia="Arial Narrow" w:hAnsiTheme="majorHAnsi" w:cstheme="majorHAnsi"/>
        <w:color w:val="000000"/>
        <w:sz w:val="15"/>
        <w:szCs w:val="15"/>
      </w:rPr>
      <w:tab/>
    </w:r>
    <w:r w:rsidR="00527C8F" w:rsidRPr="00053F10">
      <w:rPr>
        <w:rFonts w:asciiTheme="majorHAnsi" w:eastAsia="Arial Narrow" w:hAnsiTheme="majorHAnsi" w:cstheme="majorHAnsi"/>
        <w:color w:val="000000"/>
        <w:sz w:val="15"/>
        <w:szCs w:val="15"/>
      </w:rPr>
      <w:tab/>
      <w:t>November 2022</w:t>
    </w:r>
  </w:p>
  <w:p w14:paraId="63D6F155" w14:textId="77777777" w:rsidR="009054B5" w:rsidRPr="00053F10" w:rsidRDefault="001532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Theme="majorHAnsi" w:hAnsiTheme="majorHAnsi" w:cstheme="majorHAnsi"/>
        <w:color w:val="000000"/>
        <w:sz w:val="32"/>
        <w:szCs w:val="32"/>
      </w:rPr>
    </w:pPr>
    <w:r w:rsidRPr="00053F10">
      <w:rPr>
        <w:rFonts w:asciiTheme="majorHAnsi" w:eastAsia="Arial Narrow" w:hAnsiTheme="majorHAnsi" w:cstheme="majorHAnsi"/>
        <w:color w:val="000000"/>
        <w:sz w:val="15"/>
        <w:szCs w:val="15"/>
      </w:rPr>
      <w:t>HEE West Midlands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808B" w14:textId="77777777" w:rsidR="00527C8F" w:rsidRDefault="00527C8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0D47" w14:textId="77777777" w:rsidR="00EC4BF9" w:rsidRDefault="00EC4BF9">
      <w:pPr>
        <w:spacing w:line="240" w:lineRule="auto"/>
        <w:ind w:left="0" w:hanging="2"/>
      </w:pPr>
      <w:r>
        <w:separator/>
      </w:r>
    </w:p>
  </w:footnote>
  <w:footnote w:type="continuationSeparator" w:id="0">
    <w:p w14:paraId="68A74594" w14:textId="77777777" w:rsidR="00EC4BF9" w:rsidRDefault="00EC4B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78C6" w14:textId="77777777" w:rsidR="00527C8F" w:rsidRDefault="00527C8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3750" w14:textId="77777777" w:rsidR="009054B5" w:rsidRDefault="009054B5">
    <w:pPr>
      <w:ind w:left="0" w:hanging="2"/>
      <w:jc w:val="right"/>
    </w:pPr>
  </w:p>
  <w:p w14:paraId="36E4C670" w14:textId="77777777" w:rsidR="009054B5" w:rsidRDefault="00153269">
    <w:pPr>
      <w:tabs>
        <w:tab w:val="left" w:pos="2265"/>
      </w:tabs>
      <w:ind w:left="0" w:hanging="2"/>
    </w:pPr>
    <w:r>
      <w:tab/>
    </w:r>
  </w:p>
  <w:p w14:paraId="019D9061" w14:textId="77777777" w:rsidR="009054B5" w:rsidRDefault="009054B5">
    <w:pPr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ECFE" w14:textId="77777777" w:rsidR="00527C8F" w:rsidRDefault="00527C8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754C"/>
    <w:multiLevelType w:val="multilevel"/>
    <w:tmpl w:val="6D666A4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8833350">
    <w:abstractNumId w:val="0"/>
  </w:num>
  <w:num w:numId="2" w16cid:durableId="158075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18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45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029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336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B5"/>
    <w:rsid w:val="00053F10"/>
    <w:rsid w:val="0013169D"/>
    <w:rsid w:val="00153269"/>
    <w:rsid w:val="00527C8F"/>
    <w:rsid w:val="009054B5"/>
    <w:rsid w:val="00AD6AA8"/>
    <w:rsid w:val="00EC4BF9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BAFB9"/>
  <w15:docId w15:val="{8DF4A625-CEDD-074B-870E-A1467687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right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numId w:val="1"/>
      </w:numPr>
      <w:spacing w:before="360" w:after="240"/>
      <w:ind w:left="-1" w:hanging="1"/>
      <w:jc w:val="both"/>
      <w:outlineLvl w:val="1"/>
    </w:pPr>
    <w:rPr>
      <w:rFonts w:ascii="Arial" w:hAnsi="Arial" w:cs="Arial"/>
      <w:b/>
      <w:bCs/>
      <w:iCs/>
      <w:cap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widowControl w:val="0"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rebuchet MS" w:hAnsi="Trebuchet M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Comic Sans MS" w:hAnsi="Comic Sans MS"/>
      <w:b/>
      <w:sz w:val="32"/>
      <w:szCs w:val="20"/>
      <w:lang w:eastAsia="en-US"/>
    </w:rPr>
  </w:style>
  <w:style w:type="paragraph" w:customStyle="1" w:styleId="PHARAGRAPHNUMBERING">
    <w:name w:val="PHARAGRAPH NUMBERING"/>
    <w:basedOn w:val="Normal"/>
    <w:pPr>
      <w:widowControl w:val="0"/>
      <w:tabs>
        <w:tab w:val="num" w:pos="72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PHARA2">
    <w:name w:val="PHARA 2"/>
    <w:basedOn w:val="Normal"/>
    <w:pPr>
      <w:framePr w:hSpace="187" w:vSpace="187" w:wrap="around" w:vAnchor="text" w:hAnchor="page" w:y="1"/>
      <w:widowControl w:val="0"/>
      <w:shd w:val="clear" w:color="auto" w:fill="262626"/>
      <w:tabs>
        <w:tab w:val="num" w:pos="720"/>
      </w:tabs>
      <w:overflowPunct w:val="0"/>
      <w:autoSpaceDE w:val="0"/>
      <w:autoSpaceDN w:val="0"/>
      <w:adjustRightInd w:val="0"/>
      <w:spacing w:before="240" w:after="240"/>
      <w:jc w:val="both"/>
      <w:textAlignment w:val="baseline"/>
    </w:pPr>
    <w:rPr>
      <w:rFonts w:ascii="Trebuchet MS" w:hAnsi="Trebuchet MS"/>
      <w:b/>
      <w:color w:val="FFFFFF"/>
      <w:sz w:val="22"/>
      <w:szCs w:val="20"/>
    </w:rPr>
  </w:style>
  <w:style w:type="paragraph" w:customStyle="1" w:styleId="Phara3">
    <w:name w:val="Phara 3"/>
    <w:basedOn w:val="Normal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Phar3">
    <w:name w:val="Phar 3"/>
    <w:basedOn w:val="Normal"/>
    <w:pPr>
      <w:widowControl w:val="0"/>
      <w:tabs>
        <w:tab w:val="num" w:pos="72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rebuchet MS" w:hAnsi="Trebuchet MS"/>
      <w:sz w:val="20"/>
      <w:szCs w:val="20"/>
    </w:rPr>
  </w:style>
  <w:style w:type="paragraph" w:customStyle="1" w:styleId="phara5">
    <w:name w:val="phara 5"/>
    <w:basedOn w:val="Normal"/>
    <w:pPr>
      <w:widowControl w:val="0"/>
      <w:tabs>
        <w:tab w:val="num" w:pos="720"/>
        <w:tab w:val="left" w:pos="144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rebuchet MS" w:hAnsi="Trebuchet MS"/>
      <w:sz w:val="20"/>
      <w:szCs w:val="20"/>
    </w:rPr>
  </w:style>
  <w:style w:type="paragraph" w:customStyle="1" w:styleId="Appendix">
    <w:name w:val="Appendix"/>
    <w:basedOn w:val="Heading2"/>
    <w:pPr>
      <w:pageBreakBefore/>
      <w:widowControl w:val="0"/>
      <w:shd w:val="clear" w:color="auto" w:fill="000000"/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rebuchet MS" w:hAnsi="Trebuchet MS" w:cs="Times New Roman"/>
      <w:bCs w:val="0"/>
      <w:i/>
      <w:iCs w:val="0"/>
      <w:color w:val="FFFFFF"/>
      <w:sz w:val="22"/>
      <w:szCs w:val="20"/>
    </w:rPr>
  </w:style>
  <w:style w:type="paragraph" w:customStyle="1" w:styleId="B">
    <w:name w:val="B"/>
    <w:basedOn w:val="Normal"/>
    <w:pPr>
      <w:tabs>
        <w:tab w:val="num" w:pos="720"/>
      </w:tabs>
      <w:spacing w:before="240" w:after="120"/>
      <w:jc w:val="both"/>
    </w:pPr>
    <w:rPr>
      <w:rFonts w:ascii="Arial" w:eastAsia="MS Mincho" w:hAnsi="Arial" w:cs="Arial"/>
    </w:rPr>
  </w:style>
  <w:style w:type="paragraph" w:customStyle="1" w:styleId="Heading1obs">
    <w:name w:val="Heading 1 obs"/>
    <w:basedOn w:val="Normal"/>
    <w:pPr>
      <w:pageBreakBefore/>
      <w:pBdr>
        <w:top w:val="single" w:sz="6" w:space="1" w:color="0000FF"/>
        <w:bottom w:val="single" w:sz="12" w:space="1" w:color="0000FF"/>
      </w:pBdr>
      <w:spacing w:before="120" w:after="120"/>
      <w:jc w:val="center"/>
    </w:pPr>
    <w:rPr>
      <w:rFonts w:ascii="Arial" w:eastAsia="MS Mincho" w:hAnsi="Arial" w:cs="Arial"/>
      <w:b/>
      <w:shadow/>
      <w:sz w:val="28"/>
    </w:rPr>
  </w:style>
  <w:style w:type="paragraph" w:customStyle="1" w:styleId="Heading3obs">
    <w:name w:val="Heading 3 obs"/>
    <w:basedOn w:val="Normal"/>
    <w:pPr>
      <w:spacing w:before="240" w:after="120"/>
      <w:jc w:val="both"/>
    </w:pPr>
    <w:rPr>
      <w:rFonts w:ascii="Arial" w:eastAsia="MS Mincho" w:hAnsi="Arial" w:cs="Arial"/>
      <w:b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itleChar">
    <w:name w:val="Title Char"/>
    <w:rPr>
      <w:rFonts w:ascii="Comic Sans MS" w:hAnsi="Comic Sans MS"/>
      <w:b/>
      <w:w w:val="100"/>
      <w:position w:val="-1"/>
      <w:sz w:val="32"/>
      <w:effect w:val="none"/>
      <w:vertAlign w:val="baseline"/>
      <w:cs w:val="0"/>
      <w:em w:val="none"/>
      <w:lang w:val="en-GB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PrZbUuv1fkva9JC4gfwGS/heg==">AMUW2mV9aHPfrRF/qmjI4Jn/DPc9Y8e8XEMK0DeAuM++KJTF8dQIBQFXGLz14Zz4uijGzFws9XclxRTCtb/AL8idPKDps+gkewGnfmFxMAQRnn/IgVBcq+g=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Cobain</dc:creator>
  <cp:lastModifiedBy>Shosh Layman</cp:lastModifiedBy>
  <cp:revision>3</cp:revision>
  <dcterms:created xsi:type="dcterms:W3CDTF">2022-11-14T16:45:00Z</dcterms:created>
  <dcterms:modified xsi:type="dcterms:W3CDTF">2022-11-14T16:54:00Z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-1458504616</vt:i4>
  </property>
  <property fmtid="{D5CDD505-2E9C-101B-9397-08002B2CF9AE}" pid="5" name="_EmailSubject">
    <vt:lpwstr>ARCP checklists 2023</vt:lpwstr>
  </property>
  <property fmtid="{D5CDD505-2E9C-101B-9397-08002B2CF9AE}" pid="6" name="_AuthorEmail">
    <vt:lpwstr>Sarah.Ellis@uhcw.nhs.uk</vt:lpwstr>
  </property>
  <property fmtid="{D5CDD505-2E9C-101B-9397-08002B2CF9AE}" pid="7" name="_AuthorEmailDisplayName">
    <vt:lpwstr>Ellis Sarah (RKB) Consultant - Neonatal</vt:lpwstr>
  </property>
</Properties>
</file>